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w:rPr>
          <w:rFonts w:ascii="Times New Roman" w:cs="Times New Roman" w:hAnsi="Times New Roman" w:eastAsia="Times New Roman"/>
        </w:rPr>
      </w:pPr>
      <w:r>
        <w:rPr>
          <w:rFonts w:ascii="Times New Roman" w:hAnsi="Times New Roman"/>
          <w:rtl w:val="0"/>
          <w:lang w:val="en-US"/>
        </w:rPr>
        <w:t>March 21, 2018</w:t>
      </w:r>
    </w:p>
    <w:p>
      <w:pPr>
        <w:pStyle w:val="Body"/>
        <w:rPr>
          <w:rFonts w:ascii="Times New Roman" w:cs="Times New Roman" w:hAnsi="Times New Roman" w:eastAsia="Times New Roman"/>
        </w:rPr>
      </w:pPr>
      <w:r>
        <w:rPr>
          <w:rFonts w:ascii="Times New Roman" w:hAnsi="Times New Roman"/>
          <w:rtl w:val="0"/>
        </w:rPr>
        <w:t>FOR IMMEDIATE RELEASE</w:t>
      </w:r>
    </w:p>
    <w:p>
      <w:pPr>
        <w:pStyle w:val="Body"/>
        <w:rPr>
          <w:rFonts w:ascii="Times New Roman" w:cs="Times New Roman" w:hAnsi="Times New Roman" w:eastAsia="Times New Roman"/>
        </w:rPr>
      </w:pPr>
      <w:r>
        <w:rPr>
          <w:rFonts w:ascii="Times New Roman" w:hAnsi="Times New Roman"/>
          <w:rtl w:val="0"/>
        </w:rPr>
        <w:t>BEAVER</w:t>
      </w:r>
      <w:r>
        <w:rPr>
          <w:rFonts w:ascii="Times New Roman" w:hAnsi="Times New Roman" w:hint="default"/>
          <w:rtl w:val="0"/>
          <w:lang w:val="fr-FR"/>
        </w:rPr>
        <w:t>’</w:t>
      </w:r>
      <w:r>
        <w:rPr>
          <w:rFonts w:ascii="Times New Roman" w:hAnsi="Times New Roman"/>
          <w:rtl w:val="0"/>
        </w:rPr>
        <w:t>S POND PRESS</w:t>
      </w:r>
    </w:p>
    <w:p>
      <w:pPr>
        <w:pStyle w:val="Body"/>
        <w:rPr>
          <w:rFonts w:ascii="Times New Roman" w:cs="Times New Roman" w:hAnsi="Times New Roman" w:eastAsia="Times New Roman"/>
        </w:rPr>
      </w:pPr>
      <w:r>
        <w:rPr>
          <w:rFonts w:ascii="Times New Roman" w:hAnsi="Times New Roman"/>
          <w:rtl w:val="0"/>
        </w:rPr>
        <w:t>952-829-8818</w:t>
      </w:r>
    </w:p>
    <w:p>
      <w:pPr>
        <w:pStyle w:val="Body"/>
        <w:rPr>
          <w:rFonts w:ascii="Times New Roman" w:cs="Times New Roman" w:hAnsi="Times New Roman" w:eastAsia="Times New Roman"/>
        </w:rPr>
      </w:pPr>
    </w:p>
    <w:p>
      <w:pPr>
        <w:pStyle w:val="Body"/>
        <w:rPr>
          <w:rFonts w:ascii="Times New Roman" w:cs="Times New Roman" w:hAnsi="Times New Roman" w:eastAsia="Times New Roman"/>
          <w:i w:val="0"/>
          <w:iCs w:val="0"/>
        </w:rPr>
      </w:pPr>
      <w:r>
        <w:rPr>
          <w:rFonts w:ascii="Times New Roman" w:hAnsi="Times New Roman"/>
          <w:i w:val="1"/>
          <w:iCs w:val="1"/>
          <w:rtl w:val="0"/>
        </w:rPr>
        <w:t xml:space="preserve">LINA UNLEASHED </w:t>
      </w:r>
      <w:r>
        <w:rPr>
          <w:rFonts w:ascii="Times New Roman" w:hAnsi="Times New Roman"/>
          <w:i w:val="0"/>
          <w:iCs w:val="0"/>
          <w:rtl w:val="0"/>
          <w:lang w:val="en-US"/>
        </w:rPr>
        <w:t>named 2017 Foreword INDIES Book of the Year Awards Finalist</w:t>
      </w:r>
    </w:p>
    <w:p>
      <w:pPr>
        <w:pStyle w:val="Body"/>
        <w:rPr>
          <w:rFonts w:ascii="Times New Roman" w:cs="Times New Roman" w:hAnsi="Times New Roman" w:eastAsia="Times New Roman"/>
          <w:i w:val="0"/>
          <w:iCs w:val="0"/>
        </w:rPr>
      </w:pPr>
    </w:p>
    <w:p>
      <w:pPr>
        <w:pStyle w:val="Body"/>
        <w:rPr>
          <w:rFonts w:ascii="Times New Roman" w:cs="Times New Roman" w:hAnsi="Times New Roman" w:eastAsia="Times New Roman"/>
          <w:i w:val="0"/>
          <w:iCs w:val="0"/>
        </w:rPr>
      </w:pPr>
      <w:r>
        <w:rPr>
          <w:rFonts w:ascii="Times New Roman" w:hAnsi="Times New Roman"/>
          <w:i w:val="0"/>
          <w:iCs w:val="0"/>
          <w:rtl w:val="0"/>
        </w:rPr>
        <w:t xml:space="preserve">Edina, Minnesota </w:t>
      </w:r>
      <w:r>
        <w:rPr>
          <w:rFonts w:ascii="Times New Roman" w:hAnsi="Times New Roman" w:hint="default"/>
          <w:i w:val="0"/>
          <w:iCs w:val="0"/>
          <w:rtl w:val="0"/>
          <w:lang w:val="en-US"/>
        </w:rPr>
        <w:t>—</w:t>
      </w:r>
      <w:r>
        <w:rPr>
          <w:rFonts w:ascii="Times New Roman" w:hAnsi="Times New Roman"/>
          <w:i w:val="0"/>
          <w:iCs w:val="0"/>
          <w:rtl w:val="0"/>
          <w:lang w:val="en-US"/>
        </w:rPr>
        <w:t xml:space="preserve"> Today, Beaver</w:t>
      </w:r>
      <w:r>
        <w:rPr>
          <w:rFonts w:ascii="Times New Roman" w:hAnsi="Times New Roman" w:hint="default"/>
          <w:i w:val="0"/>
          <w:iCs w:val="0"/>
          <w:rtl w:val="0"/>
          <w:lang w:val="fr-FR"/>
        </w:rPr>
        <w:t>’</w:t>
      </w:r>
      <w:r>
        <w:rPr>
          <w:rFonts w:ascii="Times New Roman" w:hAnsi="Times New Roman"/>
          <w:i w:val="0"/>
          <w:iCs w:val="0"/>
          <w:rtl w:val="0"/>
          <w:lang w:val="en-US"/>
        </w:rPr>
        <w:t xml:space="preserve">s Pond Press is pleased to announce </w:t>
      </w:r>
      <w:r>
        <w:rPr>
          <w:rFonts w:ascii="Times New Roman" w:hAnsi="Times New Roman"/>
          <w:i w:val="1"/>
          <w:iCs w:val="1"/>
          <w:rtl w:val="0"/>
          <w:lang w:val="en-US"/>
        </w:rPr>
        <w:t xml:space="preserve">Lina Unleashed </w:t>
      </w:r>
      <w:r>
        <w:rPr>
          <w:rFonts w:ascii="Times New Roman" w:hAnsi="Times New Roman"/>
          <w:i w:val="0"/>
          <w:iCs w:val="0"/>
          <w:rtl w:val="0"/>
          <w:lang w:val="en-US"/>
        </w:rPr>
        <w:t>has been recognized as a finalist in the 20th annual Foreword INDIES Book of the Year Awards.</w:t>
      </w:r>
    </w:p>
    <w:p>
      <w:pPr>
        <w:pStyle w:val="Body"/>
        <w:rPr>
          <w:rFonts w:ascii="Times New Roman" w:cs="Times New Roman" w:hAnsi="Times New Roman" w:eastAsia="Times New Roman"/>
          <w:i w:val="0"/>
          <w:iCs w:val="0"/>
        </w:rPr>
      </w:pPr>
    </w:p>
    <w:p>
      <w:pPr>
        <w:pStyle w:val="Body"/>
        <w:rPr>
          <w:rFonts w:ascii="Times New Roman" w:cs="Times New Roman" w:hAnsi="Times New Roman" w:eastAsia="Times New Roman"/>
          <w:i w:val="0"/>
          <w:iCs w:val="0"/>
        </w:rPr>
      </w:pPr>
      <w:r>
        <w:rPr>
          <w:rFonts w:ascii="Times New Roman" w:hAnsi="Times New Roman"/>
          <w:i w:val="0"/>
          <w:iCs w:val="0"/>
          <w:rtl w:val="0"/>
          <w:lang w:val="en-US"/>
        </w:rPr>
        <w:t>As part of its mission to discover, review, and share the best books from university and independent publishers (and authors), independent media company Foreword Magazine, Inc. hosts its annual awards program each year.  Finalists represent the best books published in 2017.  After more that 2,000 individual titles spread across 65 genres were submitted for consideration, the list of finalists was determined by Foreword</w:t>
      </w:r>
      <w:r>
        <w:rPr>
          <w:rFonts w:ascii="Times New Roman" w:hAnsi="Times New Roman" w:hint="default"/>
          <w:i w:val="0"/>
          <w:iCs w:val="0"/>
          <w:rtl w:val="0"/>
          <w:lang w:val="fr-FR"/>
        </w:rPr>
        <w:t>’</w:t>
      </w:r>
      <w:r>
        <w:rPr>
          <w:rFonts w:ascii="Times New Roman" w:hAnsi="Times New Roman"/>
          <w:i w:val="0"/>
          <w:iCs w:val="0"/>
          <w:rtl w:val="0"/>
          <w:lang w:val="en-US"/>
        </w:rPr>
        <w:t>s editorial team.  Winners will be decided by an expert team of booksellers and librarians</w:t>
      </w:r>
      <w:r>
        <w:rPr>
          <w:rFonts w:ascii="Times New Roman" w:hAnsi="Times New Roman" w:hint="default"/>
          <w:i w:val="0"/>
          <w:iCs w:val="0"/>
          <w:rtl w:val="0"/>
          <w:lang w:val="en-US"/>
        </w:rPr>
        <w:t>—</w:t>
      </w:r>
      <w:r>
        <w:rPr>
          <w:rFonts w:ascii="Times New Roman" w:hAnsi="Times New Roman"/>
          <w:i w:val="0"/>
          <w:iCs w:val="0"/>
          <w:rtl w:val="0"/>
          <w:lang w:val="nl-NL"/>
        </w:rPr>
        <w:t>representing Foreword</w:t>
      </w:r>
      <w:r>
        <w:rPr>
          <w:rFonts w:ascii="Times New Roman" w:hAnsi="Times New Roman" w:hint="default"/>
          <w:i w:val="0"/>
          <w:iCs w:val="0"/>
          <w:rtl w:val="0"/>
          <w:lang w:val="fr-FR"/>
        </w:rPr>
        <w:t>’</w:t>
      </w:r>
      <w:r>
        <w:rPr>
          <w:rFonts w:ascii="Times New Roman" w:hAnsi="Times New Roman"/>
          <w:i w:val="0"/>
          <w:iCs w:val="0"/>
          <w:rtl w:val="0"/>
          <w:lang w:val="en-US"/>
        </w:rPr>
        <w:t>s readership</w:t>
      </w:r>
      <w:r>
        <w:rPr>
          <w:rFonts w:ascii="Times New Roman" w:hAnsi="Times New Roman" w:hint="default"/>
          <w:i w:val="0"/>
          <w:iCs w:val="0"/>
          <w:rtl w:val="0"/>
          <w:lang w:val="en-US"/>
        </w:rPr>
        <w:t>—</w:t>
      </w:r>
      <w:r>
        <w:rPr>
          <w:rFonts w:ascii="Times New Roman" w:hAnsi="Times New Roman"/>
          <w:i w:val="0"/>
          <w:iCs w:val="0"/>
          <w:rtl w:val="0"/>
          <w:lang w:val="en-US"/>
        </w:rPr>
        <w:t>from across the country.</w:t>
      </w:r>
    </w:p>
    <w:p>
      <w:pPr>
        <w:pStyle w:val="Body"/>
        <w:rPr>
          <w:rFonts w:ascii="Times New Roman" w:cs="Times New Roman" w:hAnsi="Times New Roman" w:eastAsia="Times New Roman"/>
          <w:i w:val="0"/>
          <w:iCs w:val="0"/>
        </w:rPr>
      </w:pPr>
    </w:p>
    <w:p>
      <w:pPr>
        <w:pStyle w:val="Body"/>
        <w:rPr>
          <w:rFonts w:ascii="Times New Roman" w:cs="Times New Roman" w:hAnsi="Times New Roman" w:eastAsia="Times New Roman"/>
          <w:i w:val="0"/>
          <w:iCs w:val="0"/>
        </w:rPr>
      </w:pPr>
      <w:r>
        <w:rPr>
          <w:rFonts w:ascii="Times New Roman" w:hAnsi="Times New Roman" w:hint="default"/>
          <w:i w:val="0"/>
          <w:iCs w:val="0"/>
          <w:rtl w:val="0"/>
        </w:rPr>
        <w:t>“</w:t>
      </w:r>
      <w:r>
        <w:rPr>
          <w:rFonts w:ascii="Times New Roman" w:hAnsi="Times New Roman"/>
          <w:i w:val="0"/>
          <w:iCs w:val="0"/>
          <w:rtl w:val="0"/>
          <w:lang w:val="en-US"/>
        </w:rPr>
        <w:t>Choosing finalists for the INDIES is always the highlight of our year, but the job is very difficult due to the high quality of submissions,</w:t>
      </w:r>
      <w:r>
        <w:rPr>
          <w:rFonts w:ascii="Times New Roman" w:hAnsi="Times New Roman" w:hint="default"/>
          <w:i w:val="0"/>
          <w:iCs w:val="0"/>
          <w:rtl w:val="0"/>
        </w:rPr>
        <w:t xml:space="preserve">” </w:t>
      </w:r>
      <w:r>
        <w:rPr>
          <w:rFonts w:ascii="Times New Roman" w:hAnsi="Times New Roman"/>
          <w:i w:val="0"/>
          <w:iCs w:val="0"/>
          <w:rtl w:val="0"/>
          <w:lang w:val="en-US"/>
        </w:rPr>
        <w:t xml:space="preserve">said Victoria Sutherland, founder/publisher of </w:t>
      </w:r>
      <w:r>
        <w:rPr>
          <w:rFonts w:ascii="Times New Roman" w:hAnsi="Times New Roman"/>
          <w:i w:val="1"/>
          <w:iCs w:val="1"/>
          <w:rtl w:val="0"/>
          <w:lang w:val="en-US"/>
        </w:rPr>
        <w:t xml:space="preserve">Foreword Reviews.  </w:t>
      </w:r>
      <w:r>
        <w:rPr>
          <w:rFonts w:ascii="Times New Roman" w:hAnsi="Times New Roman" w:hint="default"/>
          <w:i w:val="0"/>
          <w:iCs w:val="0"/>
          <w:rtl w:val="0"/>
        </w:rPr>
        <w:t>“</w:t>
      </w:r>
      <w:r>
        <w:rPr>
          <w:rFonts w:ascii="Times New Roman" w:hAnsi="Times New Roman"/>
          <w:i w:val="0"/>
          <w:iCs w:val="0"/>
          <w:rtl w:val="0"/>
          <w:lang w:val="en-US"/>
        </w:rPr>
        <w:t>Each new book award season proves again how independent publishers are the real innovators in the industry.</w:t>
      </w:r>
      <w:r>
        <w:rPr>
          <w:rFonts w:ascii="Times New Roman" w:hAnsi="Times New Roman" w:hint="default"/>
          <w:i w:val="0"/>
          <w:iCs w:val="0"/>
          <w:rtl w:val="0"/>
        </w:rPr>
        <w:t>”</w:t>
      </w:r>
    </w:p>
    <w:p>
      <w:pPr>
        <w:pStyle w:val="Body"/>
        <w:rPr>
          <w:rFonts w:ascii="Times New Roman" w:cs="Times New Roman" w:hAnsi="Times New Roman" w:eastAsia="Times New Roman"/>
          <w:i w:val="0"/>
          <w:iCs w:val="0"/>
        </w:rPr>
      </w:pPr>
    </w:p>
    <w:p>
      <w:pPr>
        <w:pStyle w:val="Body"/>
        <w:rPr>
          <w:rFonts w:ascii="Times New Roman" w:cs="Times New Roman" w:hAnsi="Times New Roman" w:eastAsia="Times New Roman"/>
          <w:i w:val="0"/>
          <w:iCs w:val="0"/>
        </w:rPr>
      </w:pPr>
      <w:r>
        <w:rPr>
          <w:rFonts w:ascii="Times New Roman" w:hAnsi="Times New Roman" w:hint="default"/>
          <w:i w:val="0"/>
          <w:iCs w:val="0"/>
          <w:rtl w:val="0"/>
          <w:lang w:val="en-US"/>
        </w:rPr>
        <w:t>“</w:t>
      </w:r>
      <w:r>
        <w:rPr>
          <w:rFonts w:ascii="Times New Roman" w:hAnsi="Times New Roman"/>
          <w:i w:val="0"/>
          <w:iCs w:val="0"/>
          <w:rtl w:val="0"/>
          <w:lang w:val="en-US"/>
        </w:rPr>
        <w:t>We couldn</w:t>
      </w:r>
      <w:r>
        <w:rPr>
          <w:rFonts w:ascii="Times New Roman" w:hAnsi="Times New Roman" w:hint="default"/>
          <w:i w:val="0"/>
          <w:iCs w:val="0"/>
          <w:rtl w:val="0"/>
          <w:lang w:val="en-US"/>
        </w:rPr>
        <w:t>’</w:t>
      </w:r>
      <w:r>
        <w:rPr>
          <w:rFonts w:ascii="Times New Roman" w:hAnsi="Times New Roman"/>
          <w:i w:val="0"/>
          <w:iCs w:val="0"/>
          <w:rtl w:val="0"/>
          <w:lang w:val="en-US"/>
        </w:rPr>
        <w:t xml:space="preserve">t be more delighted that </w:t>
      </w:r>
      <w:r>
        <w:rPr>
          <w:rFonts w:ascii="Times New Roman" w:hAnsi="Times New Roman"/>
          <w:i w:val="1"/>
          <w:iCs w:val="1"/>
          <w:rtl w:val="0"/>
          <w:lang w:val="en-US"/>
        </w:rPr>
        <w:t xml:space="preserve">Lina Unleashed </w:t>
      </w:r>
      <w:r>
        <w:rPr>
          <w:rFonts w:ascii="Times New Roman" w:hAnsi="Times New Roman"/>
          <w:i w:val="0"/>
          <w:iCs w:val="0"/>
          <w:rtl w:val="0"/>
          <w:lang w:val="en-US"/>
        </w:rPr>
        <w:t>has been chosen as a finalist,</w:t>
      </w:r>
      <w:r>
        <w:rPr>
          <w:rFonts w:ascii="Times New Roman" w:hAnsi="Times New Roman" w:hint="default"/>
          <w:i w:val="0"/>
          <w:iCs w:val="0"/>
          <w:rtl w:val="0"/>
          <w:lang w:val="en-US"/>
        </w:rPr>
        <w:t xml:space="preserve">” </w:t>
      </w:r>
      <w:r>
        <w:rPr>
          <w:rFonts w:ascii="Times New Roman" w:hAnsi="Times New Roman"/>
          <w:i w:val="0"/>
          <w:iCs w:val="0"/>
          <w:rtl w:val="0"/>
          <w:lang w:val="en-US"/>
        </w:rPr>
        <w:t>said Alicia Ester, managing editor at Beaver</w:t>
      </w:r>
      <w:r>
        <w:rPr>
          <w:rFonts w:ascii="Times New Roman" w:hAnsi="Times New Roman" w:hint="default"/>
          <w:i w:val="0"/>
          <w:iCs w:val="0"/>
          <w:rtl w:val="0"/>
          <w:lang w:val="en-US"/>
        </w:rPr>
        <w:t>’</w:t>
      </w:r>
      <w:r>
        <w:rPr>
          <w:rFonts w:ascii="Times New Roman" w:hAnsi="Times New Roman"/>
          <w:i w:val="0"/>
          <w:iCs w:val="0"/>
          <w:rtl w:val="0"/>
          <w:lang w:val="en-US"/>
        </w:rPr>
        <w:t xml:space="preserve">s Pond Press. </w:t>
      </w:r>
      <w:r>
        <w:rPr>
          <w:rFonts w:ascii="Times New Roman" w:hAnsi="Times New Roman" w:hint="default"/>
          <w:i w:val="0"/>
          <w:iCs w:val="0"/>
          <w:rtl w:val="0"/>
          <w:lang w:val="en-US"/>
        </w:rPr>
        <w:t>“</w:t>
      </w:r>
      <w:r>
        <w:rPr>
          <w:rFonts w:ascii="Times New Roman" w:hAnsi="Times New Roman"/>
          <w:i w:val="0"/>
          <w:iCs w:val="0"/>
          <w:rtl w:val="0"/>
          <w:lang w:val="en-US"/>
        </w:rPr>
        <w:t>It</w:t>
      </w:r>
      <w:r>
        <w:rPr>
          <w:rFonts w:ascii="Times New Roman" w:hAnsi="Times New Roman" w:hint="default"/>
          <w:i w:val="0"/>
          <w:iCs w:val="0"/>
          <w:rtl w:val="0"/>
          <w:lang w:val="en-US"/>
        </w:rPr>
        <w:t>’</w:t>
      </w:r>
      <w:r>
        <w:rPr>
          <w:rFonts w:ascii="Times New Roman" w:hAnsi="Times New Roman"/>
          <w:i w:val="0"/>
          <w:iCs w:val="0"/>
          <w:rtl w:val="0"/>
          <w:lang w:val="en-US"/>
        </w:rPr>
        <w:t>s a hilarious book with a one-of-a-kind voice, and it</w:t>
      </w:r>
      <w:r>
        <w:rPr>
          <w:rFonts w:ascii="Times New Roman" w:hAnsi="Times New Roman" w:hint="default"/>
          <w:i w:val="0"/>
          <w:iCs w:val="0"/>
          <w:rtl w:val="0"/>
          <w:lang w:val="en-US"/>
        </w:rPr>
        <w:t>’</w:t>
      </w:r>
      <w:r>
        <w:rPr>
          <w:rFonts w:ascii="Times New Roman" w:hAnsi="Times New Roman"/>
          <w:i w:val="0"/>
          <w:iCs w:val="0"/>
          <w:rtl w:val="0"/>
          <w:lang w:val="en-US"/>
        </w:rPr>
        <w:t>s very deserving of this honor.</w:t>
      </w:r>
      <w:r>
        <w:rPr>
          <w:rFonts w:ascii="Times New Roman" w:hAnsi="Times New Roman" w:hint="default"/>
          <w:i w:val="0"/>
          <w:iCs w:val="0"/>
          <w:rtl w:val="0"/>
          <w:lang w:val="en-US"/>
        </w:rPr>
        <w:t xml:space="preserve">”  </w:t>
      </w:r>
    </w:p>
    <w:p>
      <w:pPr>
        <w:pStyle w:val="Body"/>
        <w:rPr>
          <w:rFonts w:ascii="Times New Roman" w:cs="Times New Roman" w:hAnsi="Times New Roman" w:eastAsia="Times New Roman"/>
          <w:i w:val="0"/>
          <w:iCs w:val="0"/>
        </w:rPr>
      </w:pPr>
    </w:p>
    <w:p>
      <w:pPr>
        <w:pStyle w:val="Body"/>
      </w:pPr>
      <w:r>
        <w:rPr>
          <w:rFonts w:ascii="Times New Roman" w:hAnsi="Times New Roman"/>
          <w:i w:val="0"/>
          <w:iCs w:val="0"/>
          <w:rtl w:val="0"/>
          <w:lang w:val="en-US"/>
        </w:rPr>
        <w:t>Winners in each genre</w:t>
      </w:r>
      <w:r>
        <w:rPr>
          <w:rFonts w:ascii="Times New Roman" w:hAnsi="Times New Roman" w:hint="default"/>
          <w:i w:val="0"/>
          <w:iCs w:val="0"/>
          <w:rtl w:val="0"/>
          <w:lang w:val="en-US"/>
        </w:rPr>
        <w:t>—</w:t>
      </w:r>
      <w:r>
        <w:rPr>
          <w:rFonts w:ascii="Times New Roman" w:hAnsi="Times New Roman"/>
          <w:i w:val="0"/>
          <w:iCs w:val="0"/>
          <w:rtl w:val="0"/>
          <w:lang w:val="en-US"/>
        </w:rPr>
        <w:t>along with the Editor</w:t>
      </w:r>
      <w:r>
        <w:rPr>
          <w:rFonts w:ascii="Times New Roman" w:hAnsi="Times New Roman" w:hint="default"/>
          <w:i w:val="0"/>
          <w:iCs w:val="0"/>
          <w:rtl w:val="0"/>
          <w:lang w:val="fr-FR"/>
        </w:rPr>
        <w:t>’</w:t>
      </w:r>
      <w:r>
        <w:rPr>
          <w:rFonts w:ascii="Times New Roman" w:hAnsi="Times New Roman"/>
          <w:i w:val="0"/>
          <w:iCs w:val="0"/>
          <w:rtl w:val="0"/>
          <w:lang w:val="en-US"/>
        </w:rPr>
        <w:t>s Choice Prize winners and Foreword</w:t>
      </w:r>
      <w:r>
        <w:rPr>
          <w:rFonts w:ascii="Times New Roman" w:hAnsi="Times New Roman" w:hint="default"/>
          <w:i w:val="0"/>
          <w:iCs w:val="0"/>
          <w:rtl w:val="0"/>
          <w:lang w:val="fr-FR"/>
        </w:rPr>
        <w:t>’</w:t>
      </w:r>
      <w:r>
        <w:rPr>
          <w:rFonts w:ascii="Times New Roman" w:hAnsi="Times New Roman"/>
          <w:i w:val="0"/>
          <w:iCs w:val="0"/>
          <w:rtl w:val="0"/>
          <w:lang w:val="en-US"/>
        </w:rPr>
        <w:t>s INDIE Publisher of the Year</w:t>
      </w:r>
      <w:r>
        <w:rPr>
          <w:rFonts w:ascii="Times New Roman" w:hAnsi="Times New Roman" w:hint="default"/>
          <w:i w:val="0"/>
          <w:iCs w:val="0"/>
          <w:rtl w:val="0"/>
          <w:lang w:val="en-US"/>
        </w:rPr>
        <w:t>—</w:t>
      </w:r>
      <w:r>
        <w:rPr>
          <w:rFonts w:ascii="Times New Roman" w:hAnsi="Times New Roman"/>
          <w:i w:val="0"/>
          <w:iCs w:val="0"/>
          <w:rtl w:val="0"/>
          <w:lang w:val="en-US"/>
        </w:rPr>
        <w:t xml:space="preserve">will be announced June 15, 2018.  </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0"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360"/>
      </w:tabs>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0"/>
      <w:szCs w:val="20"/>
      <w:u w:val="none"/>
      <w:vertAlign w:val="baseline"/>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4"/>
      <w:szCs w:val="24"/>
      <w:u w:val="none"/>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